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F5" w:rsidRPr="006731F9" w:rsidRDefault="00510FA9" w:rsidP="008414F5">
      <w:pPr>
        <w:jc w:val="right"/>
        <w:rPr>
          <w:rFonts w:cstheme="minorBidi"/>
        </w:rPr>
      </w:pPr>
      <w:r>
        <w:rPr>
          <w:rFonts w:cstheme="minorBidi"/>
        </w:rPr>
        <w:t>June</w:t>
      </w:r>
      <w:r w:rsidR="009D0D05">
        <w:rPr>
          <w:rFonts w:cstheme="minorBidi"/>
        </w:rPr>
        <w:t xml:space="preserve"> 2021</w:t>
      </w:r>
    </w:p>
    <w:p w:rsidR="008414F5" w:rsidRPr="006731F9" w:rsidRDefault="008414F5" w:rsidP="008414F5">
      <w:pPr>
        <w:rPr>
          <w:rFonts w:cstheme="minorBid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D4192F" wp14:editId="06D72A78">
            <wp:simplePos x="0" y="0"/>
            <wp:positionH relativeFrom="margin">
              <wp:posOffset>0</wp:posOffset>
            </wp:positionH>
            <wp:positionV relativeFrom="paragraph">
              <wp:posOffset>19685</wp:posOffset>
            </wp:positionV>
            <wp:extent cx="1047750" cy="1028700"/>
            <wp:effectExtent l="0" t="0" r="0" b="0"/>
            <wp:wrapSquare wrapText="bothSides"/>
            <wp:docPr id="1" name="Picture 1" descr="Black and Whi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and White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4F5" w:rsidRPr="006731F9" w:rsidRDefault="008414F5" w:rsidP="008414F5">
      <w:r w:rsidRPr="006731F9">
        <w:rPr>
          <w:b/>
          <w:bCs/>
        </w:rPr>
        <w:t>I.</w:t>
      </w:r>
      <w:r w:rsidRPr="006731F9">
        <w:t xml:space="preserve">             </w:t>
      </w:r>
      <w:r>
        <w:rPr>
          <w:b/>
          <w:bCs/>
        </w:rPr>
        <w:t>JOB TITLE          </w:t>
      </w:r>
      <w:r w:rsidR="00ED6CD5">
        <w:rPr>
          <w:b/>
          <w:bCs/>
        </w:rPr>
        <w:t>Donor Relations and Campaign Coordinator</w:t>
      </w:r>
    </w:p>
    <w:p w:rsidR="008414F5" w:rsidRDefault="008414F5" w:rsidP="008414F5">
      <w:pPr>
        <w:ind w:firstLine="720"/>
      </w:pPr>
      <w:r w:rsidRPr="006731F9">
        <w:t>Reports to:        </w:t>
      </w:r>
      <w:r>
        <w:t>Senior Development Manager</w:t>
      </w:r>
      <w:r w:rsidRPr="006731F9">
        <w:t> </w:t>
      </w:r>
    </w:p>
    <w:p w:rsidR="00EF1E5C" w:rsidRPr="006731F9" w:rsidRDefault="00EF1E5C" w:rsidP="008414F5">
      <w:pPr>
        <w:ind w:firstLine="720"/>
      </w:pPr>
    </w:p>
    <w:p w:rsidR="008414F5" w:rsidRDefault="008414F5" w:rsidP="00EF1E5C">
      <w:pPr>
        <w:pStyle w:val="ListParagraph"/>
        <w:numPr>
          <w:ilvl w:val="0"/>
          <w:numId w:val="4"/>
        </w:numPr>
      </w:pPr>
      <w:r>
        <w:t xml:space="preserve">Hours: 40 </w:t>
      </w:r>
      <w:proofErr w:type="spellStart"/>
      <w:r>
        <w:t>hrs</w:t>
      </w:r>
      <w:proofErr w:type="spellEnd"/>
      <w:r>
        <w:t xml:space="preserve"> Monday – Friday, occasional weekends/after hour events</w:t>
      </w:r>
      <w:r w:rsidR="00EF1E5C">
        <w:t>.</w:t>
      </w:r>
    </w:p>
    <w:p w:rsidR="00EF1E5C" w:rsidRDefault="006C4148" w:rsidP="00EF1E5C">
      <w:pPr>
        <w:pStyle w:val="ListParagraph"/>
        <w:numPr>
          <w:ilvl w:val="0"/>
          <w:numId w:val="4"/>
        </w:numPr>
      </w:pPr>
      <w:r>
        <w:t>Non-</w:t>
      </w:r>
      <w:r w:rsidR="00EF1E5C">
        <w:t xml:space="preserve">Exempt, Full Benefits. </w:t>
      </w:r>
    </w:p>
    <w:p w:rsidR="008414F5" w:rsidRDefault="00EF1E5C" w:rsidP="00EF1E5C">
      <w:pPr>
        <w:pStyle w:val="ListParagraph"/>
        <w:numPr>
          <w:ilvl w:val="0"/>
          <w:numId w:val="4"/>
        </w:numPr>
      </w:pPr>
      <w:r>
        <w:t>H</w:t>
      </w:r>
      <w:r w:rsidR="003828FF">
        <w:t xml:space="preserve">ybrid </w:t>
      </w:r>
      <w:r>
        <w:t xml:space="preserve">of remote work and </w:t>
      </w:r>
      <w:r w:rsidR="008414F5">
        <w:t>Santa Barbara</w:t>
      </w:r>
      <w:r>
        <w:t xml:space="preserve"> County with campaign events in City of Santa Barbara.</w:t>
      </w:r>
    </w:p>
    <w:p w:rsidR="008414F5" w:rsidRPr="006731F9" w:rsidRDefault="008414F5" w:rsidP="008414F5">
      <w:pPr>
        <w:rPr>
          <w:b/>
          <w:bCs/>
        </w:rPr>
      </w:pPr>
    </w:p>
    <w:p w:rsidR="008414F5" w:rsidRPr="001113B9" w:rsidRDefault="008414F5" w:rsidP="008414F5">
      <w:r w:rsidRPr="001113B9">
        <w:rPr>
          <w:b/>
          <w:bCs/>
        </w:rPr>
        <w:t xml:space="preserve">II.            JOB FUNCTION- </w:t>
      </w:r>
      <w:r>
        <w:t xml:space="preserve">The </w:t>
      </w:r>
      <w:r w:rsidR="001A2AD3" w:rsidRPr="001A2AD3">
        <w:t xml:space="preserve">Donor Relations and Campaign Coordinator </w:t>
      </w:r>
      <w:r>
        <w:t>is r</w:t>
      </w:r>
      <w:r w:rsidRPr="001113B9">
        <w:t xml:space="preserve">esponsible for </w:t>
      </w:r>
      <w:r w:rsidR="00FF0C0E">
        <w:t xml:space="preserve">coordinating communication and interactions with donors, </w:t>
      </w:r>
      <w:r w:rsidR="00B9396A">
        <w:t xml:space="preserve">in support of fundraising for both </w:t>
      </w:r>
      <w:r w:rsidR="00FF0C0E">
        <w:t>the annual budget, as well as the capital campaign</w:t>
      </w:r>
      <w:r>
        <w:t xml:space="preserve">. </w:t>
      </w:r>
      <w:r w:rsidR="0080543B">
        <w:t xml:space="preserve">The </w:t>
      </w:r>
      <w:r w:rsidR="00FF0C0E">
        <w:t>position plays a critical role in</w:t>
      </w:r>
      <w:r w:rsidR="007700DD" w:rsidRPr="001A2AD3">
        <w:t xml:space="preserve"> </w:t>
      </w:r>
      <w:r w:rsidR="00FF0C0E">
        <w:t>tracking and coordinating</w:t>
      </w:r>
      <w:r w:rsidR="0080543B">
        <w:t xml:space="preserve"> donor retention </w:t>
      </w:r>
      <w:r w:rsidR="007700DD">
        <w:t xml:space="preserve">and engagement efforts for </w:t>
      </w:r>
      <w:r w:rsidR="00C76F96">
        <w:t xml:space="preserve">all fundraising </w:t>
      </w:r>
      <w:r w:rsidR="006049EB">
        <w:t>areas</w:t>
      </w:r>
      <w:r w:rsidR="0080543B">
        <w:t xml:space="preserve">. </w:t>
      </w:r>
      <w:r w:rsidR="00D3787B">
        <w:t>Donor engagement include</w:t>
      </w:r>
      <w:r w:rsidR="006049EB">
        <w:t>s</w:t>
      </w:r>
      <w:r w:rsidR="00D3787B">
        <w:t xml:space="preserve"> the coordination of letters, emails, and events. </w:t>
      </w:r>
      <w:r>
        <w:t xml:space="preserve">The </w:t>
      </w:r>
      <w:r w:rsidR="001A2AD3" w:rsidRPr="001A2AD3">
        <w:t xml:space="preserve">Donor Relations and Campaign Coordinator </w:t>
      </w:r>
      <w:r>
        <w:t xml:space="preserve">is an integral part of a countywide Development Department. </w:t>
      </w:r>
    </w:p>
    <w:p w:rsidR="008414F5" w:rsidRPr="006731F9" w:rsidRDefault="008414F5" w:rsidP="008414F5"/>
    <w:p w:rsidR="008414F5" w:rsidRPr="00E07C6A" w:rsidRDefault="008414F5" w:rsidP="008414F5">
      <w:r w:rsidRPr="006731F9">
        <w:rPr>
          <w:b/>
          <w:bCs/>
        </w:rPr>
        <w:t>III.           PRINCIPLE DUTIES AND RESPONSIBILITIES</w:t>
      </w:r>
    </w:p>
    <w:p w:rsidR="008414F5" w:rsidRDefault="008414F5" w:rsidP="008414F5"/>
    <w:p w:rsidR="0080543B" w:rsidRDefault="0080543B" w:rsidP="008414F5">
      <w:pPr>
        <w:numPr>
          <w:ilvl w:val="0"/>
          <w:numId w:val="1"/>
        </w:numPr>
        <w:snapToGrid w:val="0"/>
        <w:rPr>
          <w:rFonts w:eastAsia="Times New Roman"/>
        </w:rPr>
      </w:pPr>
      <w:r w:rsidRPr="00894C48">
        <w:rPr>
          <w:rFonts w:eastAsia="Times New Roman"/>
        </w:rPr>
        <w:t>Plan and organize a regular schedule</w:t>
      </w:r>
      <w:r>
        <w:rPr>
          <w:rFonts w:eastAsia="Times New Roman"/>
        </w:rPr>
        <w:t xml:space="preserve"> of donor cultivation events</w:t>
      </w:r>
      <w:r w:rsidR="00AE688C">
        <w:rPr>
          <w:rFonts w:eastAsia="Times New Roman"/>
        </w:rPr>
        <w:t>.</w:t>
      </w:r>
    </w:p>
    <w:p w:rsidR="0080543B" w:rsidRDefault="0080543B" w:rsidP="008414F5">
      <w:pPr>
        <w:numPr>
          <w:ilvl w:val="0"/>
          <w:numId w:val="1"/>
        </w:numPr>
        <w:snapToGrid w:val="0"/>
        <w:rPr>
          <w:rFonts w:eastAsia="Times New Roman"/>
        </w:rPr>
      </w:pPr>
      <w:r>
        <w:rPr>
          <w:rFonts w:eastAsia="Times New Roman"/>
        </w:rPr>
        <w:t>Develop language for regular donor email updates</w:t>
      </w:r>
      <w:r w:rsidR="00AE688C">
        <w:rPr>
          <w:rFonts w:eastAsia="Times New Roman"/>
        </w:rPr>
        <w:t>.</w:t>
      </w:r>
    </w:p>
    <w:p w:rsidR="0080543B" w:rsidRDefault="0080543B" w:rsidP="008414F5">
      <w:pPr>
        <w:numPr>
          <w:ilvl w:val="0"/>
          <w:numId w:val="1"/>
        </w:numPr>
        <w:snapToGrid w:val="0"/>
        <w:rPr>
          <w:rFonts w:eastAsia="Times New Roman"/>
        </w:rPr>
      </w:pPr>
      <w:r>
        <w:rPr>
          <w:rFonts w:eastAsia="Times New Roman"/>
        </w:rPr>
        <w:t>Plan and coordinate e-blast</w:t>
      </w:r>
      <w:r w:rsidR="00E12057">
        <w:rPr>
          <w:rFonts w:eastAsia="Times New Roman"/>
        </w:rPr>
        <w:t>s</w:t>
      </w:r>
      <w:r>
        <w:rPr>
          <w:rFonts w:eastAsia="Times New Roman"/>
        </w:rPr>
        <w:t xml:space="preserve"> to new donors, as well as mid-level donors</w:t>
      </w:r>
      <w:r w:rsidR="00AE688C">
        <w:rPr>
          <w:rFonts w:eastAsia="Times New Roman"/>
        </w:rPr>
        <w:t>.</w:t>
      </w:r>
    </w:p>
    <w:p w:rsidR="0080543B" w:rsidRDefault="0080543B" w:rsidP="008414F5">
      <w:pPr>
        <w:numPr>
          <w:ilvl w:val="0"/>
          <w:numId w:val="1"/>
        </w:numPr>
        <w:snapToGrid w:val="0"/>
        <w:rPr>
          <w:rFonts w:eastAsia="Times New Roman"/>
        </w:rPr>
      </w:pPr>
      <w:r>
        <w:rPr>
          <w:rFonts w:eastAsia="Times New Roman"/>
        </w:rPr>
        <w:t>Assist marketing in the gathering and cataloging of stories</w:t>
      </w:r>
      <w:r w:rsidR="00AE688C">
        <w:rPr>
          <w:rFonts w:eastAsia="Times New Roman"/>
        </w:rPr>
        <w:t>.</w:t>
      </w:r>
    </w:p>
    <w:p w:rsidR="00894C48" w:rsidRDefault="00894C48" w:rsidP="00894C48">
      <w:pPr>
        <w:numPr>
          <w:ilvl w:val="0"/>
          <w:numId w:val="1"/>
        </w:numPr>
        <w:snapToGrid w:val="0"/>
        <w:rPr>
          <w:rFonts w:eastAsia="Times New Roman"/>
        </w:rPr>
      </w:pPr>
      <w:r>
        <w:rPr>
          <w:rFonts w:eastAsia="Times New Roman"/>
        </w:rPr>
        <w:t>Be main point of contact for mid-level donors.</w:t>
      </w:r>
    </w:p>
    <w:p w:rsidR="002F3076" w:rsidRDefault="002F3076" w:rsidP="008414F5">
      <w:pPr>
        <w:numPr>
          <w:ilvl w:val="0"/>
          <w:numId w:val="1"/>
        </w:numPr>
        <w:snapToGrid w:val="0"/>
        <w:rPr>
          <w:rFonts w:eastAsia="Times New Roman"/>
        </w:rPr>
      </w:pPr>
      <w:r>
        <w:rPr>
          <w:rFonts w:eastAsia="Times New Roman"/>
        </w:rPr>
        <w:t>Manage donor prospect pool by researching donor capacity using wealth-screening software and other resources.</w:t>
      </w:r>
      <w:r w:rsidR="00894C48">
        <w:rPr>
          <w:rFonts w:eastAsia="Times New Roman"/>
        </w:rPr>
        <w:t xml:space="preserve"> </w:t>
      </w:r>
    </w:p>
    <w:p w:rsidR="001A2AD3" w:rsidRDefault="001A2AD3" w:rsidP="008414F5">
      <w:pPr>
        <w:numPr>
          <w:ilvl w:val="0"/>
          <w:numId w:val="1"/>
        </w:numPr>
        <w:snapToGrid w:val="0"/>
        <w:rPr>
          <w:rFonts w:eastAsia="Times New Roman"/>
        </w:rPr>
      </w:pPr>
      <w:r w:rsidRPr="00894C48">
        <w:rPr>
          <w:rFonts w:eastAsia="Times New Roman"/>
        </w:rPr>
        <w:t>Organize donor solicitation</w:t>
      </w:r>
      <w:r>
        <w:rPr>
          <w:rFonts w:eastAsia="Times New Roman"/>
        </w:rPr>
        <w:t xml:space="preserve"> meetings and events</w:t>
      </w:r>
      <w:r w:rsidR="00894C48">
        <w:rPr>
          <w:rFonts w:eastAsia="Times New Roman"/>
        </w:rPr>
        <w:t xml:space="preserve"> for the capital campaign</w:t>
      </w:r>
      <w:r>
        <w:rPr>
          <w:rFonts w:eastAsia="Times New Roman"/>
        </w:rPr>
        <w:t>.</w:t>
      </w:r>
    </w:p>
    <w:p w:rsidR="001A2AD3" w:rsidRDefault="001A2AD3" w:rsidP="008414F5">
      <w:pPr>
        <w:numPr>
          <w:ilvl w:val="0"/>
          <w:numId w:val="1"/>
        </w:numPr>
        <w:snapToGrid w:val="0"/>
        <w:rPr>
          <w:rFonts w:eastAsia="Times New Roman"/>
        </w:rPr>
      </w:pPr>
      <w:r>
        <w:rPr>
          <w:rFonts w:eastAsia="Times New Roman"/>
        </w:rPr>
        <w:t>Prepare campaign materials, including solicitation letters.</w:t>
      </w:r>
    </w:p>
    <w:p w:rsidR="002F3076" w:rsidRPr="002F3076" w:rsidRDefault="002F3076" w:rsidP="002F3076">
      <w:pPr>
        <w:numPr>
          <w:ilvl w:val="0"/>
          <w:numId w:val="1"/>
        </w:numPr>
        <w:snapToGrid w:val="0"/>
        <w:rPr>
          <w:rFonts w:eastAsia="Times New Roman"/>
        </w:rPr>
      </w:pPr>
      <w:r>
        <w:rPr>
          <w:rFonts w:eastAsia="Times New Roman"/>
        </w:rPr>
        <w:t>Track capital campaign activities in Salesforce, including donor contacts.</w:t>
      </w:r>
    </w:p>
    <w:p w:rsidR="008414F5" w:rsidRDefault="008414F5" w:rsidP="008414F5">
      <w:pPr>
        <w:numPr>
          <w:ilvl w:val="0"/>
          <w:numId w:val="1"/>
        </w:numPr>
        <w:snapToGrid w:val="0"/>
        <w:rPr>
          <w:rFonts w:eastAsia="Times New Roman"/>
        </w:rPr>
      </w:pPr>
      <w:r>
        <w:t>Effectively communicate the organization</w:t>
      </w:r>
      <w:r>
        <w:rPr>
          <w:rFonts w:cs="Trebuchet MS"/>
        </w:rPr>
        <w:t>’s vision and values wh</w:t>
      </w:r>
      <w:r>
        <w:t xml:space="preserve">ile representing the organization in a professional manner </w:t>
      </w:r>
      <w:r w:rsidR="001A2AD3">
        <w:t>in all communications</w:t>
      </w:r>
      <w:r>
        <w:t>.</w:t>
      </w:r>
    </w:p>
    <w:p w:rsidR="008414F5" w:rsidRDefault="008414F5" w:rsidP="008414F5">
      <w:pPr>
        <w:numPr>
          <w:ilvl w:val="0"/>
          <w:numId w:val="1"/>
        </w:numPr>
        <w:snapToGrid w:val="0"/>
        <w:rPr>
          <w:rFonts w:eastAsia="Times New Roman"/>
        </w:rPr>
      </w:pPr>
      <w:r w:rsidRPr="006731F9">
        <w:rPr>
          <w:rFonts w:eastAsia="Times New Roman"/>
        </w:rPr>
        <w:t>Other duties as assigned or delegated.</w:t>
      </w:r>
      <w:r w:rsidR="00E12057">
        <w:rPr>
          <w:rFonts w:eastAsia="Times New Roman"/>
        </w:rPr>
        <w:t xml:space="preserve"> </w:t>
      </w:r>
    </w:p>
    <w:p w:rsidR="008414F5" w:rsidRDefault="008414F5" w:rsidP="008414F5">
      <w:pPr>
        <w:snapToGrid w:val="0"/>
        <w:rPr>
          <w:rFonts w:eastAsia="Times New Roman"/>
        </w:rPr>
      </w:pPr>
    </w:p>
    <w:p w:rsidR="008414F5" w:rsidRPr="006731F9" w:rsidRDefault="008414F5" w:rsidP="008414F5">
      <w:pPr>
        <w:ind w:left="720" w:hanging="720"/>
        <w:rPr>
          <w:b/>
          <w:bCs/>
        </w:rPr>
      </w:pPr>
      <w:r w:rsidRPr="006731F9">
        <w:rPr>
          <w:b/>
          <w:bCs/>
        </w:rPr>
        <w:t>IV.           EDUCATION AND EXPERIENCE</w:t>
      </w:r>
    </w:p>
    <w:p w:rsidR="008414F5" w:rsidRDefault="008414F5" w:rsidP="008414F5">
      <w:pPr>
        <w:pStyle w:val="ListParagraph"/>
        <w:numPr>
          <w:ilvl w:val="0"/>
          <w:numId w:val="3"/>
        </w:numPr>
      </w:pPr>
      <w:r w:rsidRPr="006731F9">
        <w:t xml:space="preserve">Graduation from </w:t>
      </w:r>
      <w:r>
        <w:t>a</w:t>
      </w:r>
      <w:r w:rsidRPr="006731F9">
        <w:t xml:space="preserve"> 4 year college </w:t>
      </w:r>
      <w:r>
        <w:t>or equivalent experience</w:t>
      </w:r>
    </w:p>
    <w:p w:rsidR="008414F5" w:rsidRDefault="00AE688C" w:rsidP="008414F5">
      <w:pPr>
        <w:pStyle w:val="ListParagraph"/>
        <w:numPr>
          <w:ilvl w:val="0"/>
          <w:numId w:val="3"/>
        </w:numPr>
      </w:pPr>
      <w:r>
        <w:t>1</w:t>
      </w:r>
      <w:r w:rsidR="008414F5">
        <w:t xml:space="preserve">- </w:t>
      </w:r>
      <w:r>
        <w:t>2</w:t>
      </w:r>
      <w:r w:rsidR="008414F5">
        <w:t xml:space="preserve"> years of fundraising experience in nonprofit field</w:t>
      </w:r>
      <w:r>
        <w:t xml:space="preserve"> preferred </w:t>
      </w:r>
    </w:p>
    <w:p w:rsidR="008414F5" w:rsidRPr="006731F9" w:rsidRDefault="008414F5" w:rsidP="00AE688C">
      <w:pPr>
        <w:pStyle w:val="ListParagraph"/>
        <w:ind w:left="1440"/>
      </w:pPr>
    </w:p>
    <w:p w:rsidR="008414F5" w:rsidRPr="006731F9" w:rsidRDefault="008414F5" w:rsidP="008414F5">
      <w:pPr>
        <w:rPr>
          <w:b/>
          <w:bCs/>
        </w:rPr>
      </w:pPr>
    </w:p>
    <w:p w:rsidR="008414F5" w:rsidRPr="006731F9" w:rsidRDefault="008414F5" w:rsidP="008414F5">
      <w:pPr>
        <w:rPr>
          <w:b/>
          <w:bCs/>
        </w:rPr>
      </w:pPr>
      <w:r w:rsidRPr="006731F9">
        <w:rPr>
          <w:b/>
          <w:bCs/>
        </w:rPr>
        <w:t>V.            SKILLS AND ABILITIES</w:t>
      </w:r>
    </w:p>
    <w:p w:rsidR="008414F5" w:rsidRPr="00CF5729" w:rsidRDefault="008414F5" w:rsidP="008414F5">
      <w:pPr>
        <w:pStyle w:val="ListParagraph"/>
        <w:numPr>
          <w:ilvl w:val="0"/>
          <w:numId w:val="2"/>
        </w:numPr>
      </w:pPr>
      <w:r w:rsidRPr="00CF5729">
        <w:t>Ability to meet deadlines while managing a multitude of tasks</w:t>
      </w:r>
    </w:p>
    <w:p w:rsidR="008414F5" w:rsidRPr="00CF5729" w:rsidRDefault="008414F5" w:rsidP="008414F5">
      <w:pPr>
        <w:pStyle w:val="ListParagraph"/>
        <w:numPr>
          <w:ilvl w:val="0"/>
          <w:numId w:val="2"/>
        </w:numPr>
      </w:pPr>
      <w:r>
        <w:t xml:space="preserve">Proficient in </w:t>
      </w:r>
      <w:r w:rsidRPr="00CF5729">
        <w:t xml:space="preserve">written and verbal communication </w:t>
      </w:r>
      <w:r>
        <w:t xml:space="preserve">skills, including </w:t>
      </w:r>
      <w:r w:rsidRPr="00CF5729">
        <w:t>c</w:t>
      </w:r>
      <w:r>
        <w:t xml:space="preserve">omfort with making presentations </w:t>
      </w:r>
    </w:p>
    <w:p w:rsidR="008414F5" w:rsidRPr="006731F9" w:rsidRDefault="008414F5" w:rsidP="008414F5">
      <w:pPr>
        <w:pStyle w:val="ListParagraph"/>
        <w:numPr>
          <w:ilvl w:val="0"/>
          <w:numId w:val="2"/>
        </w:numPr>
      </w:pPr>
      <w:r>
        <w:t xml:space="preserve">Ability to work in a team and </w:t>
      </w:r>
      <w:r w:rsidRPr="006731F9">
        <w:t>various</w:t>
      </w:r>
      <w:r>
        <w:t xml:space="preserve"> </w:t>
      </w:r>
      <w:r w:rsidR="001A2AD3">
        <w:t>departments in an organization and i</w:t>
      </w:r>
      <w:r>
        <w:t>nteract with diplomacy, professionalism and tact amid influential donors and diverse groups</w:t>
      </w:r>
    </w:p>
    <w:p w:rsidR="00E338D5" w:rsidRDefault="001A2AD3" w:rsidP="002F5DF3">
      <w:pPr>
        <w:pStyle w:val="ListParagraph"/>
        <w:numPr>
          <w:ilvl w:val="0"/>
          <w:numId w:val="2"/>
        </w:numPr>
      </w:pPr>
      <w:r>
        <w:t>Prof</w:t>
      </w:r>
      <w:r w:rsidR="008414F5">
        <w:t>icient in the Microsoft Suite software and familiarity with Constituent Relationship Management software</w:t>
      </w:r>
    </w:p>
    <w:p w:rsidR="00FA56EE" w:rsidRDefault="00FA56EE" w:rsidP="00FA56EE"/>
    <w:p w:rsidR="00FA56EE" w:rsidRDefault="00FA56EE" w:rsidP="00FA56EE">
      <w:r>
        <w:t>To apply, please send cover letter and resume to Laurel Alcantar (</w:t>
      </w:r>
      <w:hyperlink r:id="rId6" w:history="1">
        <w:r w:rsidRPr="003940FF">
          <w:rPr>
            <w:rStyle w:val="Hyperlink"/>
          </w:rPr>
          <w:t>lalcantar@foodbanksbc.org</w:t>
        </w:r>
      </w:hyperlink>
      <w:r>
        <w:t>) and Dan Thomas (dthomas@foodbanksbc.org).</w:t>
      </w:r>
      <w:bookmarkStart w:id="0" w:name="_GoBack"/>
      <w:bookmarkEnd w:id="0"/>
    </w:p>
    <w:sectPr w:rsidR="00FA56EE" w:rsidSect="005F77D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71F8"/>
    <w:multiLevelType w:val="hybridMultilevel"/>
    <w:tmpl w:val="37227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62F5C"/>
    <w:multiLevelType w:val="hybridMultilevel"/>
    <w:tmpl w:val="F24CED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3BC28D1"/>
    <w:multiLevelType w:val="hybridMultilevel"/>
    <w:tmpl w:val="78EEE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620050"/>
    <w:multiLevelType w:val="hybridMultilevel"/>
    <w:tmpl w:val="3D8A4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5"/>
    <w:rsid w:val="000109F4"/>
    <w:rsid w:val="000E1D05"/>
    <w:rsid w:val="001A2AD3"/>
    <w:rsid w:val="0027444F"/>
    <w:rsid w:val="002F3076"/>
    <w:rsid w:val="003828FF"/>
    <w:rsid w:val="00510FA9"/>
    <w:rsid w:val="006049EB"/>
    <w:rsid w:val="006C4148"/>
    <w:rsid w:val="007700DD"/>
    <w:rsid w:val="0080543B"/>
    <w:rsid w:val="008414F5"/>
    <w:rsid w:val="00894C48"/>
    <w:rsid w:val="0097505E"/>
    <w:rsid w:val="009D0D05"/>
    <w:rsid w:val="00AE688C"/>
    <w:rsid w:val="00B9396A"/>
    <w:rsid w:val="00C76F96"/>
    <w:rsid w:val="00D3787B"/>
    <w:rsid w:val="00DC313E"/>
    <w:rsid w:val="00DE3276"/>
    <w:rsid w:val="00E12057"/>
    <w:rsid w:val="00ED6CD5"/>
    <w:rsid w:val="00EF1E5C"/>
    <w:rsid w:val="00F17622"/>
    <w:rsid w:val="00FA56EE"/>
    <w:rsid w:val="00FD57C3"/>
    <w:rsid w:val="00FD5ED7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B898"/>
  <w15:chartTrackingRefBased/>
  <w15:docId w15:val="{8447D788-78BC-43BE-9A17-DB8C5276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4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lcantar@foodbanksb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Keller</dc:creator>
  <cp:keywords/>
  <dc:description/>
  <cp:lastModifiedBy>Dan Thomas</cp:lastModifiedBy>
  <cp:revision>17</cp:revision>
  <dcterms:created xsi:type="dcterms:W3CDTF">2021-05-26T00:01:00Z</dcterms:created>
  <dcterms:modified xsi:type="dcterms:W3CDTF">2021-06-14T19:43:00Z</dcterms:modified>
</cp:coreProperties>
</file>